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4E79"/>
          <w:sz w:val="40"/>
          <w:szCs w:val="40"/>
        </w:rPr>
        <w:t xml:space="preserve">PEDRO PERRARO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São Leopoldo, RS  -  pedroperrarodev@gmail.com  -  linkedin.com/in/pedroperrarojohn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Disponibilidade total para trabalho remoto</w:t>
      </w:r>
    </w:p>
    <w:p>
      <w:pPr>
        <w:pStyle w:val="Heading2"/>
        <w:spacing w:after="90" w:before="16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PERFIL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Desenvolvedor Full Stack focado em SaaS multi-tenant, automações com IA e produtos responsivos para web e mobile. Atua ponta a ponta com Next.js 15, TypeScript e Tailwind no front-end; Fastify, Prisma e PostgreSQL no back-end; BullMQ/Redis para filas, Socket.io para tempo real, MinIO para mídia e Sentry para observabilidade. Experiência construindo agentes customizados com múltiplos LLMs orquestrados em n8n, com forte atenção a responsividade mobile-first e qualidade de código.</w:t>
      </w:r>
    </w:p>
    <w:p>
      <w:pPr>
        <w:pStyle w:val="Heading2"/>
        <w:spacing w:after="90" w:before="16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EXPERIÊNCIA PROFISSIONAL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Desenvolvedor Web Full Stack</w:t>
      </w: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  -  SaaS B2B (CRM Multi-tenant)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	02/2026 - Atual - Presencial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Plataforma SaaS CRM multi-tenant em produção para 70 clientes, com 65 mil conversas e mais de 1 milhão de mensagens trocadas.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Front-end em Next.js 15, React, TypeScript e Tailwind com foco em responsividade mobile-first e desktop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API em Fastify + TypeScript com validação via Zod, autenticação JWT, rate limit e documentação OpenAPI/Swagger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PostgreSQL modelado via Prisma 7, filas assíncronas com BullMQ + Redis e tempo real via Socket.io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Módulo de mensageria com cobertura completa da API do WhatsApp: envio, confirmação de leitura, áudio, mídias e arquivos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Mídia em MinIO com processamento por ffmpeg, observabilidade com Sentry e injeção de dependência com tsyringe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Padronização de código com Biome, versionamento GitFlow e deploy containerizado (Docker + Portainer em VPS)</w:t>
      </w:r>
    </w:p>
    <w:p>
      <w:pPr>
        <w:spacing w:after="6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Automações &amp; Agentes de IA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Assistente multi-agente em n8n com orquestradores especializados por função (atendimento, comercial, gestão)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Integração com múltiplos LLMs e engenharia de prompts para roteamento e separação rigorosa de fontes de dados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Pipelines Google Sheets para Redis, garantindo baixa latência em consultas via WhatsApp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Desenvolvedor Full Stack</w:t>
      </w: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  -  Startup de Tecnologia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	03/2025 - Atual - Remoto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Mobile com React Native e aplicações web com React + TypeScript, com foco em responsividade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Criação e manutenção de APIs em PHP e TypeScript com aplicação de regras de negócio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Integração front-end e back-end garantindo consistência de dados; ajustes e otimizações em PostgreSQL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Testes e validação de APIs com Postman; ambiente containerizado com Docker</w:t>
      </w:r>
    </w:p>
    <w:p>
      <w:pPr>
        <w:tabs>
          <w:tab w:val="right" w:pos="9360"/>
        </w:tabs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Desenvolvedor Full Stack</w:t>
      </w: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  -  Fintech - Antecipação de FGTS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	06/2025 - 11/2025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Plataforma de antecipação de FGTS com integração ao Banco Caixa para retorno de dados bancários.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~20 endpoints REST em Next.js (API Routes) com autenticação, validação e integração PostgreSQL via Prisma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Implementação de API estratégica alinhada ao modelo de receita, com regras de negócio financeiras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Tratamento rigoroso de dados sensíveis com aderência à LGPD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Modelagem de dados em PostgreSQL, ambiente padronizado com Docker e versionamento com GitFlow</w:t>
      </w:r>
    </w:p>
    <w:p>
      <w:pPr>
        <w:pStyle w:val="Heading2"/>
        <w:spacing w:after="90" w:before="16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HABILIDADES TÉCNICAS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Front-end: </w:t>
      </w:r>
      <w:r>
        <w:rPr>
          <w:rFonts w:ascii="Calibri" w:cs="Calibri" w:eastAsia="Calibri" w:hAnsi="Calibri"/>
          <w:sz w:val="20"/>
          <w:szCs w:val="20"/>
        </w:rPr>
        <w:t xml:space="preserve">Next.js 15, React, React Native, TypeScript, JavaScript, Tailwind CSS, HTML, CSS, design responsivo mobile-first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Back-end: </w:t>
      </w:r>
      <w:r>
        <w:rPr>
          <w:rFonts w:ascii="Calibri" w:cs="Calibri" w:eastAsia="Calibri" w:hAnsi="Calibri"/>
          <w:sz w:val="20"/>
          <w:szCs w:val="20"/>
        </w:rPr>
        <w:t xml:space="preserve">Node.js, Fastify, Zod, Prisma ORM, REST APIs, JWT, Socket.io, BullMQ, PHP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Dados &amp; Infra: </w:t>
      </w:r>
      <w:r>
        <w:rPr>
          <w:rFonts w:ascii="Calibri" w:cs="Calibri" w:eastAsia="Calibri" w:hAnsi="Calibri"/>
          <w:sz w:val="20"/>
          <w:szCs w:val="20"/>
        </w:rPr>
        <w:t xml:space="preserve">PostgreSQL, Redis, MinIO, Docker, Portainer, Linux, Git, GitHub, GitFlow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IA &amp; Automação: </w:t>
      </w:r>
      <w:r>
        <w:rPr>
          <w:rFonts w:ascii="Calibri" w:cs="Calibri" w:eastAsia="Calibri" w:hAnsi="Calibri"/>
          <w:sz w:val="20"/>
          <w:szCs w:val="20"/>
        </w:rPr>
        <w:t xml:space="preserve">n8n (workflows e multi-agente), integração com múltiplos LLMs, engenharia de prompts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Qualidade &amp; Tooling: </w:t>
      </w:r>
      <w:r>
        <w:rPr>
          <w:rFonts w:ascii="Calibri" w:cs="Calibri" w:eastAsia="Calibri" w:hAnsi="Calibri"/>
          <w:sz w:val="20"/>
          <w:szCs w:val="20"/>
        </w:rPr>
        <w:t xml:space="preserve">Biome, Sentry, Swagger/OpenAPI, tsyringe, Postman, DBeaver</w:t>
      </w:r>
    </w:p>
    <w:p>
      <w:pPr>
        <w:pStyle w:val="Heading2"/>
        <w:spacing w:after="90" w:before="16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FORMAÇÃO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FIAP - Engenharia de Software</w:t>
      </w:r>
      <w:r>
        <w:rPr>
          <w:rFonts w:ascii="Calibri" w:cs="Calibri" w:eastAsia="Calibri" w:hAnsi="Calibri"/>
          <w:sz w:val="20"/>
          <w:szCs w:val="20"/>
        </w:rPr>
        <w:t xml:space="preserve">  -  Porto Alegre, semi-presencial  -  2026 - Em andamento</w:t>
      </w:r>
    </w:p>
    <w:p>
      <w:pPr>
        <w:spacing w:after="10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Projeto acadêmico em parceria com o Hospital Moinhos de Vento.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SENAC - Análise e Desenvolvimento de Sistemas</w:t>
      </w:r>
      <w:r>
        <w:rPr>
          <w:rFonts w:ascii="Calibri" w:cs="Calibri" w:eastAsia="Calibri" w:hAnsi="Calibri"/>
          <w:sz w:val="20"/>
          <w:szCs w:val="20"/>
        </w:rPr>
        <w:t xml:space="preserve">  -  2021 - 2023</w:t>
      </w:r>
    </w:p>
    <w:p>
      <w:pPr>
        <w:pStyle w:val="Heading2"/>
        <w:spacing w:after="90" w:before="160"/>
      </w:pPr>
      <w:r>
        <w:rPr>
          <w:rFonts w:ascii="Calibri" w:cs="Calibri" w:eastAsia="Calibri" w:hAnsi="Calibri"/>
          <w:b/>
          <w:bCs/>
          <w:color w:val="1F4E79"/>
          <w:sz w:val="24"/>
          <w:szCs w:val="24"/>
        </w:rPr>
        <w:t xml:space="preserve">IDIOMAS</w:t>
      </w:r>
    </w:p>
    <w:p>
      <w:r>
        <w:rPr>
          <w:rFonts w:ascii="Calibri" w:cs="Calibri" w:eastAsia="Calibri" w:hAnsi="Calibri"/>
          <w:sz w:val="20"/>
          <w:szCs w:val="20"/>
        </w:rPr>
        <w:t xml:space="preserve">Português: Nativo    -    Inglês: Avançado (B2) - leitura, escrita técnica e consumo de documentação</w:t>
      </w:r>
    </w:p>
    <w:sectPr>
      <w:pgSz w:w="12240" w:h="15840" w:orient="portrait"/>
      <w:pgMar w:top="560" w:right="900" w:bottom="56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2026-08-26T03:00:01.726Z</dcterms:created>
  <dcterms:modified xsi:type="dcterms:W3CDTF">2026-08-26T03:00:01.750Z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